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FE501" w14:textId="04D96D15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C5217">
        <w:rPr>
          <w:rFonts w:ascii="Times New Roman" w:hAnsi="Times New Roman" w:cs="Times New Roman"/>
          <w:b/>
          <w:bCs/>
        </w:rPr>
        <w:t>4 do SWZ</w:t>
      </w:r>
    </w:p>
    <w:p w14:paraId="484147E8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0B706261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717AE792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1312BF0F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384F0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783CC2AA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04EF04" w14:textId="77777777" w:rsidR="00734D4D" w:rsidRPr="002848E8" w:rsidRDefault="00734D4D" w:rsidP="00E5670E">
      <w:pPr>
        <w:tabs>
          <w:tab w:val="left" w:pos="6328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  <w:r w:rsidR="00E5670E">
        <w:rPr>
          <w:rFonts w:ascii="Times New Roman" w:hAnsi="Times New Roman" w:cs="Times New Roman"/>
          <w:sz w:val="20"/>
          <w:szCs w:val="20"/>
        </w:rPr>
        <w:tab/>
      </w:r>
    </w:p>
    <w:p w14:paraId="2E523E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243A4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6B39EBE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4F6088">
        <w:rPr>
          <w:rFonts w:ascii="Times New Roman" w:hAnsi="Times New Roman" w:cs="Times New Roman"/>
          <w:sz w:val="20"/>
          <w:szCs w:val="20"/>
        </w:rPr>
        <w:t xml:space="preserve"> 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81C3E6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920F7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246733B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2638199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A12B96">
        <w:rPr>
          <w:rFonts w:ascii="Times New Roman" w:hAnsi="Times New Roman" w:cs="Times New Roman"/>
          <w:sz w:val="20"/>
          <w:szCs w:val="20"/>
        </w:rPr>
        <w:t xml:space="preserve">SPZZOZ w Wyszkowie,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13AD0C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14:paraId="586960F3" w14:textId="77777777"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bookmarkStart w:id="1" w:name="_Hlk28688002"/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  <w:bookmarkEnd w:id="1"/>
    </w:p>
    <w:p w14:paraId="5DB93C9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6575A4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002F50A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14:paraId="3236D27E" w14:textId="3D69EDA6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 xml:space="preserve">ustawa z dnia 29 stycznia 2004 roku Prawo zamówień  publicznych (tj. Dz. U. z </w:t>
      </w:r>
      <w:r w:rsidR="002D30BE">
        <w:rPr>
          <w:rFonts w:ascii="Times New Roman" w:hAnsi="Times New Roman" w:cs="Times New Roman"/>
          <w:sz w:val="20"/>
          <w:szCs w:val="20"/>
        </w:rPr>
        <w:t>2021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2D30BE">
        <w:rPr>
          <w:rFonts w:ascii="Times New Roman" w:hAnsi="Times New Roman" w:cs="Times New Roman"/>
          <w:sz w:val="20"/>
          <w:szCs w:val="20"/>
        </w:rPr>
        <w:t>1129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7C35F6DA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3D4BF192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14:paraId="257F48E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1D92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4C8DE40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7A70CDD5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954B8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7E80651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1EB23F4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14:paraId="373160A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7C56B24C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030B9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00DF7A3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185F6C5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CC047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70D4642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1F12BAE5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2C989E29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75F862DB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54F57533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679E194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373D1E13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EB791D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23630E98" w14:textId="7777777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C4496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230D8E85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08D5F4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13E3F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13E3F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3B21D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79F0DDF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EA136" w14:textId="77777777" w:rsidR="00DC5217" w:rsidRPr="00C33BBE" w:rsidRDefault="00DC5217" w:rsidP="00DC5217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DEZ/Z/341/ZP-13/2021</w:t>
    </w:r>
  </w:p>
  <w:p w14:paraId="2D905184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00284"/>
    <w:rsid w:val="00045385"/>
    <w:rsid w:val="000720C6"/>
    <w:rsid w:val="001A0AB1"/>
    <w:rsid w:val="001B245B"/>
    <w:rsid w:val="002848E8"/>
    <w:rsid w:val="002D30BE"/>
    <w:rsid w:val="00332A14"/>
    <w:rsid w:val="003C3F1D"/>
    <w:rsid w:val="00413E3F"/>
    <w:rsid w:val="004C4307"/>
    <w:rsid w:val="004F6088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A12B96"/>
    <w:rsid w:val="00AA0CDA"/>
    <w:rsid w:val="00AA4916"/>
    <w:rsid w:val="00B46360"/>
    <w:rsid w:val="00C052A1"/>
    <w:rsid w:val="00C1537A"/>
    <w:rsid w:val="00C439EB"/>
    <w:rsid w:val="00C532B6"/>
    <w:rsid w:val="00C77A9C"/>
    <w:rsid w:val="00CB6A85"/>
    <w:rsid w:val="00D33A2B"/>
    <w:rsid w:val="00D5412B"/>
    <w:rsid w:val="00DC2CF0"/>
    <w:rsid w:val="00DC5217"/>
    <w:rsid w:val="00DE1049"/>
    <w:rsid w:val="00E21B56"/>
    <w:rsid w:val="00E30DD8"/>
    <w:rsid w:val="00E5670E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B9CF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5</cp:revision>
  <cp:lastPrinted>2021-07-19T10:43:00Z</cp:lastPrinted>
  <dcterms:created xsi:type="dcterms:W3CDTF">2021-06-24T11:04:00Z</dcterms:created>
  <dcterms:modified xsi:type="dcterms:W3CDTF">2021-07-19T10:43:00Z</dcterms:modified>
</cp:coreProperties>
</file>